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5F755C" w:rsidR="00F22408" w:rsidRPr="00AE06B0" w:rsidRDefault="000E795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2028 - April 29,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D41400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F35E7EB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D76039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F3396DC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E2837F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E08E27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2D48E7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8A5B605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CEB0C7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AC97D1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FDF589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1F08366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7D967D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D5D84E6" w:rsidR="00AE06B0" w:rsidRPr="00AE06B0" w:rsidRDefault="000E79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E795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E795E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