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38F48B" w:rsidR="00F22408" w:rsidRPr="00AE06B0" w:rsidRDefault="0007052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2028 - March 19,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03FFB23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D3C1C74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5B5976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D6C4DD8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294A64E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BA30F0B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4959D4E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7AC9D49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45B080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EAED40D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98367F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E294D9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EBED88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28D3FFC" w:rsidR="00AE06B0" w:rsidRPr="00AE06B0" w:rsidRDefault="000705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7052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7052C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