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A52888" w:rsidR="00F22408" w:rsidRPr="00AE06B0" w:rsidRDefault="00E45F8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19, 2027 - December 25,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8B6B72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01CE7BA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347D06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79ACBB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18FF5F9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8ABECDE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40A43D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B78B426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2C31F3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E9CD75E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BDEF61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3B7B485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6C1F7D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479213A" w:rsidR="00AE06B0" w:rsidRPr="00AE06B0" w:rsidRDefault="00E45F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45F8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45F8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