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33E4097" w:rsidR="00F22408" w:rsidRPr="00AE06B0" w:rsidRDefault="0079297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2, 2027 - August 8,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5CAA81E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A026A76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77DF98B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6AEB8B1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F53AFD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C49D58F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7B2BCA1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E086B7E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CB8277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5A0FA66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1BBBD4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4E092F8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7B008A7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0C5E695" w:rsidR="00AE06B0" w:rsidRPr="00AE06B0" w:rsidRDefault="00792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9297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92973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