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9F2603B" w:rsidR="00F22408" w:rsidRPr="00AE06B0" w:rsidRDefault="006460A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5, 2025 - October 11,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2E586D0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9CDE337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F7C8B60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AE77AF5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27F6C05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2C9E5B6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8B111F7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E7AD7E3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483B90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D794208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CC864D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F6F0ACE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9DDE8FB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422C8DF" w:rsidR="00AE06B0" w:rsidRPr="00AE06B0" w:rsidRDefault="006460A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460A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460A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