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F38C39" w:rsidR="00F22408" w:rsidRPr="00AE06B0" w:rsidRDefault="008B26A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2025 - March 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DAF84B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C3FBFA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DA2320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FD2FAA3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9D2B82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3C9FC6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BBE8255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CDDC9A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319FBA8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A5A9CC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44407A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C72A1E5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D6574A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52990D" w:rsidR="00AE06B0" w:rsidRPr="00AE06B0" w:rsidRDefault="008B26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B26A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26A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