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31087C" w:rsidR="00F22408" w:rsidRPr="00AE06B0" w:rsidRDefault="00AA52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6, 2024 - October 12,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6B805A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B0497C3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61DB39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248C7D9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43E560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29B739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24ED1D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671B71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F9AC5F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7A1C0C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0AF245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EB7A72A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ECB99F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BDB0720" w:rsidR="00AE06B0" w:rsidRPr="00AE06B0" w:rsidRDefault="00AA52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A52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A52C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