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2367CF" w:rsidR="00F22408" w:rsidRPr="00AE06B0" w:rsidRDefault="0017084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21, 2023 - May 27,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BE906F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D1491A0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551E61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EE73E0B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B3B4A9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DE6A186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F7CC0A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723390C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E670F8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9F01D8E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F78BA3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4FA897B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B09E1BB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13B6C1A" w:rsidR="00AE06B0" w:rsidRPr="00AE06B0" w:rsidRDefault="00170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7084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7084D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