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BC2304B" w:rsidR="00F22408" w:rsidRPr="00AE06B0" w:rsidRDefault="00240A9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26, 2023 - April 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AA5310E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F3EE75F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F46CD71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B86C96F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74648B4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7D4572C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EF919BA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3191967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0ABB78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54799BC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863306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F628AEA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E222D9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23E82C6" w:rsidR="00AE06B0" w:rsidRPr="00AE06B0" w:rsidRDefault="00240A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40A9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40A9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