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EBF1CF" w:rsidR="00F22408" w:rsidRPr="00AE06B0" w:rsidRDefault="00C95A5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6, 2020 - April 12,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9E9C84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B30EBAE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C03C050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94745EF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B2FCA7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FF11B0F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793A92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A45BFE6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31E161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3108E7A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90DF95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E85ED43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7900CE2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2451B03" w:rsidR="00AE06B0" w:rsidRPr="00AE06B0" w:rsidRDefault="00C95A5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95A5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95A5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