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B02329" w:rsidR="00F22408" w:rsidRPr="00AE06B0" w:rsidRDefault="00E82C2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24, 2019 - March 2,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B1EC566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4F75537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E0EB0E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BBA5025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F5A8F4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5824FB3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9B158D7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EA3CDC6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2006033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F3AC458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7C344EC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A45D606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B627C0E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14118FB" w:rsidR="00AE06B0" w:rsidRPr="00AE06B0" w:rsidRDefault="00E82C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82C2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82C2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