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5A6A95C" w:rsidR="00F22408" w:rsidRPr="00AE06B0" w:rsidRDefault="00ED13F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27, 2019 - February 2,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2D596BB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4D01AFA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8637396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145BBCC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C808E32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010AF58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DAEA6EE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223EF96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1FD6D3A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53B8575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88A5DCF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C6EE74F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3D6FA9E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839BDC6" w:rsidR="00AE06B0" w:rsidRPr="00AE06B0" w:rsidRDefault="00ED13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D13F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D13F4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