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EA3769" w:rsidR="00C23C04" w:rsidRDefault="00C56C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15, 2030 - September 21,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C53F12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4589A8E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2E41A2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E61EBE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641513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7DC457C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789A71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7B8673C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9F2F66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50B1A67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8C78EC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955EB0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206F56" w:rsidR="00BD75D0" w:rsidRPr="005718BD" w:rsidRDefault="00C56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202DA6A" w:rsidR="00C315FD" w:rsidRPr="005478FF" w:rsidRDefault="00C56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56C91" w:rsidRDefault="00C56C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56C9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