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4FEF28" w:rsidR="00C23C04" w:rsidRDefault="00DF1E4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10, 2030 - June 16,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623E9D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CC74A1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0187A7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36EA97E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579351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CE6CD0F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A488C4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E61A33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02137F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A0B52E0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AB4706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CDA5949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FEB4D5" w:rsidR="00BD75D0" w:rsidRPr="005718BD" w:rsidRDefault="00DF1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7852C3" w:rsidR="00C315FD" w:rsidRPr="005478FF" w:rsidRDefault="00DF1E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F1E42" w:rsidRDefault="00DF1E4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DF1E4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