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53F86D" w:rsidR="00C23C04" w:rsidRDefault="000663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17, 2030 - March 23,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CEA868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226E9E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215B67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2126CA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9F9848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1A4A1B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272DD0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C84A2B0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D85077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3354E35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78BC56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DF416CE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7CD42E" w:rsidR="00BD75D0" w:rsidRPr="005718BD" w:rsidRDefault="00066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B0E31A" w:rsidR="00C315FD" w:rsidRPr="005478FF" w:rsidRDefault="000663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663D4" w:rsidRDefault="000663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63D4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