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DEFF96" w:rsidR="00C23C04" w:rsidRDefault="002E0F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25, 2030 - March 3,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472BFB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4C14E9C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50FFD70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36CCAA9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92E792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ADF0B62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4023CC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CAC8D09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6EF2EF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311FC7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86B22E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F56E715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AF552E" w:rsidR="00BD75D0" w:rsidRPr="005718BD" w:rsidRDefault="002E0F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F61F932" w:rsidR="00C315FD" w:rsidRPr="005478FF" w:rsidRDefault="002E0F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E0FEF" w:rsidRDefault="002E0F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E0FEF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