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DBB3AA" w:rsidR="00C23C04" w:rsidRDefault="001274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9, 2029 - September 15,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B85E6A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B28C27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D852F3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407D41C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9BA478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83A4680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6B1CDF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432DF93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E7D5BC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2C891E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BE4C10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1B91B1C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A62710" w:rsidR="00BD75D0" w:rsidRPr="005718BD" w:rsidRDefault="00127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DE08E8" w:rsidR="00C315FD" w:rsidRPr="005478FF" w:rsidRDefault="00127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74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74A7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