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1F88AD" w:rsidR="00C23C04" w:rsidRDefault="00E238F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21, 2028 - August 27,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ABF11FB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7126D82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9AF18B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8B82AAF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29E07B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1A47096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9EA3A5D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B17D8AF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AA1AD7C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C85D73B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FD272B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AD3A78D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3B0C09" w:rsidR="00BD75D0" w:rsidRPr="005718BD" w:rsidRDefault="00E238F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C47E747" w:rsidR="00C315FD" w:rsidRPr="005478FF" w:rsidRDefault="00E238F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38F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238F0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