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3FC914" w:rsidR="00C23C04" w:rsidRDefault="00BB248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17, 2028 - April 23,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AF82D68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DEA55D7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EED7AB0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AE9B555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100950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8BD33F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61D16DB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16D097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48BB63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151E96E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0D6E38A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8981674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DBEE73" w:rsidR="00BD75D0" w:rsidRPr="005718BD" w:rsidRDefault="00BB24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D7CB3D2" w:rsidR="00C315FD" w:rsidRPr="005478FF" w:rsidRDefault="00BB248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248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B2483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