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F9D94B" w:rsidR="00C23C04" w:rsidRDefault="00795B4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24, 2028 - January 30,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812449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3F010CC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8E3EDDE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F33EBFA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7897C9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56B1D4C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2CF029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9B74325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23F78A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217E1D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372ED5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B1743D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EB9703" w:rsidR="00BD75D0" w:rsidRPr="005718BD" w:rsidRDefault="00795B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10C2D2" w:rsidR="00C315FD" w:rsidRPr="005478FF" w:rsidRDefault="00795B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95B4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95B4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