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6EEF91" w:rsidR="00C23C04" w:rsidRDefault="00A65C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16, 2028 - January 22,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AB1F9C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C74703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0D169F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4A793C9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FB0D2E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6D908F1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AE99AB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1CE80B9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2B3672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7F2F09B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4E0B70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739C1F6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278F08" w:rsidR="00BD75D0" w:rsidRPr="005718BD" w:rsidRDefault="00A65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1E3E5E8" w:rsidR="00C315FD" w:rsidRPr="005478FF" w:rsidRDefault="00A65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5C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5C6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