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13C7AA" w:rsidR="00C23C04" w:rsidRDefault="00643B1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22, 2026 - February 28,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93AD225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410965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6E5169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A0DC003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0C4C7A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AADB6CC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8D7DB0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D99CEED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535A0E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0A36A24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76BFFCE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175DB7E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4A87B9" w:rsidR="00BD75D0" w:rsidRPr="005718BD" w:rsidRDefault="00643B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A0D2F13" w:rsidR="00C315FD" w:rsidRPr="005478FF" w:rsidRDefault="00643B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3B1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43B1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