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91C56B7" w:rsidR="00C23C04" w:rsidRDefault="00EF4B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23, 2024 - June 29,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35D642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969030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5DFAC1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FCDDED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4484A2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EB0FDD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6CC5B7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5CC8834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187B39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5EB6DD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592B52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C65C96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E0F85C" w:rsidR="00BD75D0" w:rsidRPr="005718BD" w:rsidRDefault="00EF4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E383A55" w:rsidR="00C315FD" w:rsidRPr="005478FF" w:rsidRDefault="00EF4B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4B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F4BB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