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CB5BC9" w:rsidR="00C23C04" w:rsidRDefault="001F1DA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4, 2024 - March 10,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2146DB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C35C6D1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E01A51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453F8B9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2A7C04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558718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4E6C50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149690E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147C59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847200B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C8EA57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5C4619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5F8AD8" w:rsidR="00BD75D0" w:rsidRPr="005718BD" w:rsidRDefault="001F1D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82C69EF" w:rsidR="00C315FD" w:rsidRPr="005478FF" w:rsidRDefault="001F1D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1DA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1DA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