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57E379A" w:rsidR="00C23C04" w:rsidRDefault="00BD528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14, 2022 - February 20,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982297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87E2646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CA6EA23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251F23E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8B7877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FA4704E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05D50E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81A11E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1E3080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53A7579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522EB0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304C848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F95FEBF" w:rsidR="00BD75D0" w:rsidRPr="005718BD" w:rsidRDefault="00BD528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CB94C60" w:rsidR="00C315FD" w:rsidRPr="005478FF" w:rsidRDefault="00BD528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D528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528E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