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EED3E5" w:rsidR="00C23C04" w:rsidRDefault="00353E2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20, 2021 - September 26,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002B3F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0FB1259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4DDC0E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B1AF3EA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220125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1224AD5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C6A0F0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C0EF7E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F14E6A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698014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D6D336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986555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7D582D" w:rsidR="00BD75D0" w:rsidRPr="005718BD" w:rsidRDefault="00353E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4DBEA3B" w:rsidR="00C315FD" w:rsidRPr="005478FF" w:rsidRDefault="00353E2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3E2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3E22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