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39D535" w:rsidR="00C23C04" w:rsidRDefault="00715E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2, 2020 - February 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20A305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F5A5926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12AB90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3ED21F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75AE1A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02E9310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BF3339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F2128B2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3E7EFB2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5FADAB9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F583E6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232CF75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17CC48" w:rsidR="00BD75D0" w:rsidRPr="005718BD" w:rsidRDefault="00715E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92FA602" w:rsidR="00C315FD" w:rsidRPr="005478FF" w:rsidRDefault="00715E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5E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5E1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