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3399C2" w:rsidR="002E6009" w:rsidRPr="002E6009" w:rsidRDefault="0049318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2, 2030 - December 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061E55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0BDACB0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3DF5117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BE40085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150C50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1CB7D6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2722D4" w:rsidR="002E6009" w:rsidRPr="002E6009" w:rsidRDefault="0049318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BB6BBE7" w:rsidR="00BC664A" w:rsidRPr="002E6009" w:rsidRDefault="0049318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5CD7AE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C87633B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28963A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99761BE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AC17F8C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1204B4" w:rsidR="00BC664A" w:rsidRPr="002E6009" w:rsidRDefault="004931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49318E" w:rsidRPr="002E6009" w:rsidRDefault="0049318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49318E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