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4B644C" w:rsidR="002E6009" w:rsidRPr="002E6009" w:rsidRDefault="00E446F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17, 2030 - June 23,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8FC715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797A13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0D42AB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2B7A80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AC53EC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E0CA7FF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D192FE" w:rsidR="002E6009" w:rsidRPr="002E6009" w:rsidRDefault="00E446F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1E7E63" w:rsidR="00BC664A" w:rsidRPr="002E6009" w:rsidRDefault="00E446F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761FD2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CB687A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273E47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5E02A9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48B952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5750828" w:rsidR="00BC664A" w:rsidRPr="002E6009" w:rsidRDefault="00E446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446F6" w:rsidRPr="002E6009" w:rsidRDefault="00E446F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46F6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