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D4E92CD" w:rsidR="002E6009" w:rsidRPr="002E6009" w:rsidRDefault="00544C2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10, 2029 - September 16,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2DA5497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4B4737D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525B07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87677B8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07EA5A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3ADA284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455D270" w:rsidR="002E6009" w:rsidRPr="002E6009" w:rsidRDefault="00544C2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3C41CF" w:rsidR="00BC664A" w:rsidRPr="002E6009" w:rsidRDefault="00544C2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D11667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1E8C8D4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6EED7D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03F2DC4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236C7C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D18D85" w:rsidR="00BC664A" w:rsidRPr="002E6009" w:rsidRDefault="00544C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44C2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44C24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