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3DF038" w:rsidR="002E6009" w:rsidRPr="002E6009" w:rsidRDefault="008B508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30, 2029 - August 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EC0E40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AAD4F51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6DC5EE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DD4BF33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B9B8FA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FFDE88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53C02B" w:rsidR="002E6009" w:rsidRPr="002E6009" w:rsidRDefault="008B508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EA7F9E" w:rsidR="00BC664A" w:rsidRPr="002E6009" w:rsidRDefault="008B508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96A7BB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BEA8BE6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093B4F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ACF0C59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165C24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4C68C2" w:rsidR="00BC664A" w:rsidRPr="002E6009" w:rsidRDefault="008B508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B508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B508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