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247AA8" w:rsidR="002E6009" w:rsidRPr="002E6009" w:rsidRDefault="00914D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5, 2029 - March 11,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E0B812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60B2F83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014DA0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D873B7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08FD46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EB51494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007B95" w:rsidR="002E6009" w:rsidRPr="002E6009" w:rsidRDefault="00914D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09031F" w:rsidR="00BC664A" w:rsidRPr="002E6009" w:rsidRDefault="00914D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305BA5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4E7D00B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70DFC2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5C94C0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0A7693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8A570B" w:rsidR="00BC664A" w:rsidRPr="002E6009" w:rsidRDefault="00914D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14D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14DF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