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84AEBAA" w:rsidR="002E6009" w:rsidRPr="002E6009" w:rsidRDefault="00B5228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14, 2028 - May 20,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58B907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F4BEDEA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3E49D6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DB7A03E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A390245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3D372A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B7460A" w:rsidR="002E6009" w:rsidRPr="002E6009" w:rsidRDefault="00B5228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1D876D9" w:rsidR="00BC664A" w:rsidRPr="002E6009" w:rsidRDefault="00B5228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2BB67E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E2B5D6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98355EB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E1FE211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80455D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3523CEF" w:rsidR="00BC664A" w:rsidRPr="002E6009" w:rsidRDefault="00B522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228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228E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