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ABA612" w:rsidR="002E6009" w:rsidRPr="002E6009" w:rsidRDefault="009139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3, 2028 - April 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3AA717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4A7608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34102F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5A8AA73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56A35F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032EF5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D0247B" w:rsidR="002E6009" w:rsidRPr="002E6009" w:rsidRDefault="009139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2537CA" w:rsidR="00BC664A" w:rsidRPr="002E6009" w:rsidRDefault="009139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4B65DD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828828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F96827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0F4C0E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1CA3CB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C01F3E8" w:rsidR="00BC664A" w:rsidRPr="002E6009" w:rsidRDefault="0091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139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139B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