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83ECC9" w:rsidR="002E6009" w:rsidRPr="002E6009" w:rsidRDefault="006C115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28, 2028 - March 5,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D79E1E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1A2A606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5ADF03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0FD9638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E22AE33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9788924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C15E2D1" w:rsidR="002E6009" w:rsidRPr="002E6009" w:rsidRDefault="006C115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03F3F5A" w:rsidR="00BC664A" w:rsidRPr="002E6009" w:rsidRDefault="006C115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0FDFBBB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E778128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D024808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6F9ACA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14DD1F2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FD0D9A8" w:rsidR="00BC664A" w:rsidRPr="002E6009" w:rsidRDefault="006C11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C115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C115A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