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C247BC9" w:rsidR="002E6009" w:rsidRPr="002E6009" w:rsidRDefault="002955C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6, 2027 - June 12,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5E1271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BF70C21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EE4FC8A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3A2864D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5F887F7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8B535CA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17D24E" w:rsidR="002E6009" w:rsidRPr="002E6009" w:rsidRDefault="002955C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3321062" w:rsidR="00BC664A" w:rsidRPr="002E6009" w:rsidRDefault="002955C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7F4C7F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CAAE5DE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4CF40C8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FF65D93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D878670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B8D6EF" w:rsidR="00BC664A" w:rsidRPr="002E6009" w:rsidRDefault="002955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955C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955CB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