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F097F5" w:rsidR="002E6009" w:rsidRPr="002E6009" w:rsidRDefault="00D747B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23, 2027 - May 29,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9F42CC7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BB71441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1C5FCE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4843D9B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F021604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8A8D136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1D06D2" w:rsidR="002E6009" w:rsidRPr="002E6009" w:rsidRDefault="00D747B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AC01DFC" w:rsidR="00BC664A" w:rsidRPr="002E6009" w:rsidRDefault="00D747B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9098E88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224BCF0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23BB32C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EA87F65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EF17D6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BB19BA3" w:rsidR="00BC664A" w:rsidRPr="002E6009" w:rsidRDefault="00D747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747B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747BB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