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ACD28D" w:rsidR="002E6009" w:rsidRPr="002E6009" w:rsidRDefault="00F0303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24, 2027 - May 30,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7683F8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8E24043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B194E6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5CFCCAA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3E459D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8BEEF7E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49FA739" w:rsidR="002E6009" w:rsidRPr="002E6009" w:rsidRDefault="00F0303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47D2468" w:rsidR="00BC664A" w:rsidRPr="002E6009" w:rsidRDefault="00F0303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8B56FF0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98666F5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4BD6A7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9C3BBA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0D76AA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37E8E84" w:rsidR="00BC664A" w:rsidRPr="002E6009" w:rsidRDefault="00F0303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0303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03032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