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2F5EC0" w:rsidR="002E6009" w:rsidRPr="002E6009" w:rsidRDefault="0071608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24, 2026 - May 30,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CEBB59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C539075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B546DB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80E0D0C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8DC9973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DD337E5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127217" w:rsidR="002E6009" w:rsidRPr="002E6009" w:rsidRDefault="0071608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48A4A62" w:rsidR="00BC664A" w:rsidRPr="002E6009" w:rsidRDefault="0071608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17F4BE8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9922003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8AB37E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4D2F199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8A17584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2DCB9D3" w:rsidR="00BC664A" w:rsidRPr="002E6009" w:rsidRDefault="007160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1608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16087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