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40706A" w:rsidR="002E6009" w:rsidRPr="002E6009" w:rsidRDefault="001A32F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4, 2026 - May 10,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D56972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D2D5ED4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648CA1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F0B13A9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9AEFBA5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4A40726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1351BA" w:rsidR="002E6009" w:rsidRPr="002E6009" w:rsidRDefault="001A32F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C8E6AB8" w:rsidR="00BC664A" w:rsidRPr="002E6009" w:rsidRDefault="001A32F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C149BC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40151AE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AC1D2F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42AC55C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BBFEC49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5A56901" w:rsidR="00BC664A" w:rsidRPr="002E6009" w:rsidRDefault="001A32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A32F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A32F3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