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5E1B5EE" w:rsidR="002E6009" w:rsidRPr="002E6009" w:rsidRDefault="00FD02C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25, 2026 - January 31,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CFC159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B566A93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E46E7E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943D7CC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F98D38E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F8AAAE2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BF62D5D" w:rsidR="002E6009" w:rsidRPr="002E6009" w:rsidRDefault="00FD02C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8EE3B18" w:rsidR="00BC664A" w:rsidRPr="002E6009" w:rsidRDefault="00FD02C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456117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445352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9FCC5D2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696E435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49D7AB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92BF51D" w:rsidR="00BC664A" w:rsidRPr="002E6009" w:rsidRDefault="00FD02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D02C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02CA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