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609DCF9" w:rsidR="002E6009" w:rsidRPr="002E6009" w:rsidRDefault="009D0EF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29, 2025 - January 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33BA83E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78EF517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596A9C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DA3C0C0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9D9DFD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B79007F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7004C48" w:rsidR="002E6009" w:rsidRPr="002E6009" w:rsidRDefault="009D0EF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BB01D5E" w:rsidR="00BC664A" w:rsidRPr="002E6009" w:rsidRDefault="009D0EF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F6D818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33B69D0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5B4E556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D3D28FE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8EE446C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CAF5DD7" w:rsidR="00BC664A" w:rsidRPr="002E6009" w:rsidRDefault="009D0EF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D0EF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D0EF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