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409234" w:rsidR="002E6009" w:rsidRPr="002E6009" w:rsidRDefault="009C03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2, 2025 - March 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15B768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8292EE6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6ABB99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2D173B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CC082D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148CCC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84E0DF" w:rsidR="002E6009" w:rsidRPr="002E6009" w:rsidRDefault="009C03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E627C8" w:rsidR="00BC664A" w:rsidRPr="002E6009" w:rsidRDefault="009C03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C79F64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331A20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217B81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5163AB1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B395576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D0FD0B2" w:rsidR="00BC664A" w:rsidRPr="002E6009" w:rsidRDefault="009C0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C03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C03E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