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2FED98" w:rsidR="002E6009" w:rsidRPr="002E6009" w:rsidRDefault="003B6D9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27, 2025 - February 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A480EB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E1BDC23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1B62DA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AE7BFBB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305153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B1AF7D5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B9111D" w:rsidR="002E6009" w:rsidRPr="002E6009" w:rsidRDefault="003B6D9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7384D8B" w:rsidR="00BC664A" w:rsidRPr="002E6009" w:rsidRDefault="003B6D9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F724F0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C370551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A9216B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E07EAE3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4669CF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0FD9C67" w:rsidR="00BC664A" w:rsidRPr="002E6009" w:rsidRDefault="003B6D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B6D9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B6D9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