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C0DD4F" w:rsidR="002E6009" w:rsidRPr="002E6009" w:rsidRDefault="008D74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22, 2024 - December 28,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2BC883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C50F7F7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DBDD94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42299E6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A5B683F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C81AF2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2A708C" w:rsidR="002E6009" w:rsidRPr="002E6009" w:rsidRDefault="008D74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BF47FD3" w:rsidR="00BC664A" w:rsidRPr="002E6009" w:rsidRDefault="008D74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91442F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A6C751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1EF8C8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8CBA4C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630C75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4A6281" w:rsidR="00BC664A" w:rsidRPr="002E6009" w:rsidRDefault="008D74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D74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D74C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