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6A98FB8" w:rsidR="002E6009" w:rsidRPr="002E6009" w:rsidRDefault="00FC7ED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20, 2024 - October 26,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E65302E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8C8523C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A04B73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CE9BC7F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9DD4DDC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6EB31BF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15F6410" w:rsidR="002E6009" w:rsidRPr="002E6009" w:rsidRDefault="00FC7ED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79858BF" w:rsidR="00BC664A" w:rsidRPr="002E6009" w:rsidRDefault="00FC7ED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6BA992E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FF13D44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E51591D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3F5E302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8B5D46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2F26D30" w:rsidR="00BC664A" w:rsidRPr="002E6009" w:rsidRDefault="00FC7ED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C7ED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C7ED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