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CC352E" w:rsidR="002E6009" w:rsidRPr="002E6009" w:rsidRDefault="004839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13, 2024 - May 19,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04136C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51C706C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24D0DF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ECB2407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0FE704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0921A2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2F27B5" w:rsidR="002E6009" w:rsidRPr="002E6009" w:rsidRDefault="004839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993B44A" w:rsidR="00BC664A" w:rsidRPr="002E6009" w:rsidRDefault="004839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4C7C21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BF6445B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1BEFE2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535DB6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547BF2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4AF25F8" w:rsidR="00BC664A" w:rsidRPr="002E6009" w:rsidRDefault="004839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39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394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