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C835B21" w:rsidR="002E6009" w:rsidRPr="002E6009" w:rsidRDefault="00E75D1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14, 2024 - April 20,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09DB045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459683E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BFBB8F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4E9761A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3B6E94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7B32A32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68BF84" w:rsidR="002E6009" w:rsidRPr="002E6009" w:rsidRDefault="00E75D1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253FA28" w:rsidR="00BC664A" w:rsidRPr="002E6009" w:rsidRDefault="00E75D1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65CB32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9ED1D3E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E700F4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5183E6A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ABD838B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EEE8533" w:rsidR="00BC664A" w:rsidRPr="002E6009" w:rsidRDefault="00E75D1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75D1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75D1B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