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345CDB" w:rsidR="002E6009" w:rsidRPr="002E6009" w:rsidRDefault="00444D8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13, 2023 - August 19,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8C02BDB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54F0191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C5F95D6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448ED27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0F2D869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FCF8C52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86F1B4" w:rsidR="002E6009" w:rsidRPr="002E6009" w:rsidRDefault="00444D8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1F6184F" w:rsidR="00BC664A" w:rsidRPr="002E6009" w:rsidRDefault="00444D8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E5D077B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2545457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414DFF2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96C0173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91BD91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674A559" w:rsidR="00BC664A" w:rsidRPr="002E6009" w:rsidRDefault="00444D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44D8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44D8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