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5B852CC" w:rsidR="002E6009" w:rsidRPr="002E6009" w:rsidRDefault="001206B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22, 2023 - May 28,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FC0F9D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CE4B3E5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589732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FDC104F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39A1D33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A05EDF6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0E53286" w:rsidR="002E6009" w:rsidRPr="002E6009" w:rsidRDefault="001206B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D7072E1" w:rsidR="00BC664A" w:rsidRPr="002E6009" w:rsidRDefault="001206B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36DF253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B503CCB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47FE04D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1E749E8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80C828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141C297" w:rsidR="00BC664A" w:rsidRPr="002E6009" w:rsidRDefault="0012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206B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206BC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